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36C" w:rsidRPr="0019195D" w:rsidRDefault="0019195D" w:rsidP="0019195D">
      <w:pPr>
        <w:jc w:val="center"/>
        <w:rPr>
          <w:b/>
          <w:sz w:val="36"/>
          <w:szCs w:val="36"/>
          <w:u w:val="single"/>
        </w:rPr>
      </w:pPr>
      <w:bookmarkStart w:id="0" w:name="_GoBack"/>
      <w:bookmarkEnd w:id="0"/>
      <w:r w:rsidRPr="0019195D">
        <w:rPr>
          <w:b/>
          <w:sz w:val="36"/>
          <w:szCs w:val="36"/>
          <w:u w:val="single"/>
        </w:rPr>
        <w:t>Key Terms</w:t>
      </w:r>
    </w:p>
    <w:p w:rsidR="00C66401" w:rsidRPr="00334844" w:rsidRDefault="00C66401">
      <w:pPr>
        <w:rPr>
          <w:sz w:val="10"/>
          <w:szCs w:val="10"/>
        </w:rPr>
      </w:pPr>
    </w:p>
    <w:p w:rsidR="005D3AA2" w:rsidRPr="00C66401" w:rsidRDefault="00C2236C">
      <w:pPr>
        <w:rPr>
          <w:sz w:val="22"/>
          <w:szCs w:val="22"/>
        </w:rPr>
      </w:pPr>
      <w:r w:rsidRPr="00C66401">
        <w:rPr>
          <w:sz w:val="22"/>
          <w:szCs w:val="22"/>
        </w:rPr>
        <w:t xml:space="preserve">1. </w:t>
      </w:r>
      <w:r w:rsidR="005D3AA2" w:rsidRPr="00C66401">
        <w:rPr>
          <w:sz w:val="22"/>
          <w:szCs w:val="22"/>
        </w:rPr>
        <w:t xml:space="preserve"> </w:t>
      </w:r>
      <w:r w:rsidR="00BF16DC">
        <w:rPr>
          <w:sz w:val="22"/>
          <w:szCs w:val="22"/>
        </w:rPr>
        <w:t>Absent Uniformed Service</w:t>
      </w:r>
      <w:r w:rsidR="005D3AA2" w:rsidRPr="00C66401">
        <w:rPr>
          <w:sz w:val="22"/>
          <w:szCs w:val="22"/>
        </w:rPr>
        <w:t>, a personnel status change generated by an SF 52 that places the technician in a</w:t>
      </w:r>
      <w:r w:rsidR="00BF16DC">
        <w:rPr>
          <w:sz w:val="22"/>
          <w:szCs w:val="22"/>
        </w:rPr>
        <w:t xml:space="preserve"> pa</w:t>
      </w:r>
      <w:r w:rsidR="00D9198A">
        <w:rPr>
          <w:sz w:val="22"/>
          <w:szCs w:val="22"/>
        </w:rPr>
        <w:t xml:space="preserve">id </w:t>
      </w:r>
      <w:r w:rsidR="00BF16DC">
        <w:rPr>
          <w:sz w:val="22"/>
          <w:szCs w:val="22"/>
        </w:rPr>
        <w:t>or</w:t>
      </w:r>
      <w:r w:rsidR="005D3AA2" w:rsidRPr="00C66401">
        <w:rPr>
          <w:sz w:val="22"/>
          <w:szCs w:val="22"/>
        </w:rPr>
        <w:t xml:space="preserve"> non-pa</w:t>
      </w:r>
      <w:r w:rsidR="00D9198A">
        <w:rPr>
          <w:sz w:val="22"/>
          <w:szCs w:val="22"/>
        </w:rPr>
        <w:t xml:space="preserve">id </w:t>
      </w:r>
      <w:r w:rsidR="005D3AA2" w:rsidRPr="00C66401">
        <w:rPr>
          <w:sz w:val="22"/>
          <w:szCs w:val="22"/>
        </w:rPr>
        <w:t xml:space="preserve">status in the payroll database and the personnel database.  </w:t>
      </w:r>
      <w:r w:rsidR="00BF16DC">
        <w:rPr>
          <w:sz w:val="22"/>
          <w:szCs w:val="22"/>
        </w:rPr>
        <w:t xml:space="preserve">This </w:t>
      </w:r>
      <w:r w:rsidR="004E223A" w:rsidRPr="00C66401">
        <w:rPr>
          <w:sz w:val="22"/>
          <w:szCs w:val="22"/>
        </w:rPr>
        <w:t xml:space="preserve">date does NOT have to be at the beginning or end of a pay period.  </w:t>
      </w:r>
      <w:r w:rsidR="005D3AA2" w:rsidRPr="00C66401">
        <w:rPr>
          <w:sz w:val="22"/>
          <w:szCs w:val="22"/>
        </w:rPr>
        <w:t>NOTE:  Technicians may not use military leave (or ANY type of paid leave) while in PDMRA status.</w:t>
      </w:r>
      <w:r w:rsidR="00FC511E" w:rsidRPr="00C66401">
        <w:rPr>
          <w:sz w:val="22"/>
          <w:szCs w:val="22"/>
        </w:rPr>
        <w:t xml:space="preserve">  They must postpone the use of paid leave until the PDMRA period is over and their military terminal leave begins.</w:t>
      </w:r>
      <w:r w:rsidR="005D3AA2" w:rsidRPr="00C66401">
        <w:rPr>
          <w:sz w:val="22"/>
          <w:szCs w:val="22"/>
        </w:rPr>
        <w:t xml:space="preserve"> </w:t>
      </w:r>
      <w:r w:rsidR="00FC511E" w:rsidRPr="00C66401">
        <w:rPr>
          <w:sz w:val="22"/>
          <w:szCs w:val="22"/>
        </w:rPr>
        <w:t xml:space="preserve">  Technicians may use military leave or annual leave while on terminal leave at the end of their orders.</w:t>
      </w:r>
    </w:p>
    <w:p w:rsidR="00C2236C" w:rsidRPr="00C66401" w:rsidRDefault="00C2236C">
      <w:pPr>
        <w:rPr>
          <w:sz w:val="22"/>
          <w:szCs w:val="22"/>
        </w:rPr>
      </w:pPr>
    </w:p>
    <w:p w:rsidR="005D3AA2" w:rsidRPr="00C66401" w:rsidRDefault="00C2236C">
      <w:pPr>
        <w:rPr>
          <w:sz w:val="22"/>
          <w:szCs w:val="22"/>
        </w:rPr>
      </w:pPr>
      <w:r w:rsidRPr="00C66401">
        <w:rPr>
          <w:sz w:val="22"/>
          <w:szCs w:val="22"/>
        </w:rPr>
        <w:t xml:space="preserve">2. </w:t>
      </w:r>
      <w:r w:rsidR="005D3AA2" w:rsidRPr="00C66401">
        <w:rPr>
          <w:sz w:val="22"/>
          <w:szCs w:val="22"/>
        </w:rPr>
        <w:t>RTD</w:t>
      </w:r>
      <w:r w:rsidR="00A97E45" w:rsidRPr="00C66401">
        <w:rPr>
          <w:sz w:val="22"/>
          <w:szCs w:val="22"/>
        </w:rPr>
        <w:t xml:space="preserve"> (Return to Duty)</w:t>
      </w:r>
      <w:r w:rsidR="005D3AA2" w:rsidRPr="00C66401">
        <w:rPr>
          <w:sz w:val="22"/>
          <w:szCs w:val="22"/>
        </w:rPr>
        <w:t>: a personnel status change generated by an SF 52 th</w:t>
      </w:r>
      <w:r w:rsidR="00D9198A">
        <w:rPr>
          <w:sz w:val="22"/>
          <w:szCs w:val="22"/>
        </w:rPr>
        <w:t>at returns the technician to a regular working</w:t>
      </w:r>
      <w:r w:rsidR="005D3AA2" w:rsidRPr="00C66401">
        <w:rPr>
          <w:sz w:val="22"/>
          <w:szCs w:val="22"/>
        </w:rPr>
        <w:t xml:space="preserve"> status in both the payroll and personnel databases.  Once this action is effective the employee may use “presidential leave”.  Technicians may RTD while on orders ONLY IF IN TERMINAL LEAVE status.  Otherwise, they normally don’t RTD until the orders have ended.</w:t>
      </w:r>
      <w:r w:rsidR="00334844">
        <w:rPr>
          <w:sz w:val="22"/>
          <w:szCs w:val="22"/>
        </w:rPr>
        <w:t xml:space="preserve">  </w:t>
      </w:r>
    </w:p>
    <w:p w:rsidR="005D3AA2" w:rsidRPr="00C66401" w:rsidRDefault="005D3AA2">
      <w:pPr>
        <w:rPr>
          <w:sz w:val="22"/>
          <w:szCs w:val="22"/>
        </w:rPr>
      </w:pPr>
    </w:p>
    <w:p w:rsidR="0019195D" w:rsidRPr="00C66401" w:rsidRDefault="00C2236C" w:rsidP="0019195D">
      <w:pPr>
        <w:rPr>
          <w:sz w:val="22"/>
          <w:szCs w:val="22"/>
        </w:rPr>
      </w:pPr>
      <w:r w:rsidRPr="00C66401">
        <w:rPr>
          <w:sz w:val="22"/>
          <w:szCs w:val="22"/>
        </w:rPr>
        <w:t>3. PDMRA – Post Deployme</w:t>
      </w:r>
      <w:r w:rsidR="00A97E45" w:rsidRPr="00C66401">
        <w:rPr>
          <w:sz w:val="22"/>
          <w:szCs w:val="22"/>
        </w:rPr>
        <w:t>nt/Mobilization Respite Absence</w:t>
      </w:r>
      <w:r w:rsidRPr="00C66401">
        <w:rPr>
          <w:sz w:val="22"/>
          <w:szCs w:val="22"/>
        </w:rPr>
        <w:t xml:space="preserve">:  a specific period of </w:t>
      </w:r>
      <w:r w:rsidR="00C66401">
        <w:rPr>
          <w:sz w:val="22"/>
          <w:szCs w:val="22"/>
        </w:rPr>
        <w:t>time</w:t>
      </w:r>
      <w:r w:rsidRPr="00C66401">
        <w:rPr>
          <w:sz w:val="22"/>
          <w:szCs w:val="22"/>
        </w:rPr>
        <w:t xml:space="preserve"> off </w:t>
      </w:r>
      <w:r w:rsidR="00C66401">
        <w:rPr>
          <w:sz w:val="22"/>
          <w:szCs w:val="22"/>
        </w:rPr>
        <w:t xml:space="preserve">while still on orders </w:t>
      </w:r>
      <w:r w:rsidRPr="00C66401">
        <w:rPr>
          <w:sz w:val="22"/>
          <w:szCs w:val="22"/>
        </w:rPr>
        <w:t xml:space="preserve">calculated </w:t>
      </w:r>
      <w:r w:rsidR="00C66401">
        <w:rPr>
          <w:sz w:val="22"/>
          <w:szCs w:val="22"/>
        </w:rPr>
        <w:t xml:space="preserve">based on </w:t>
      </w:r>
      <w:r w:rsidRPr="00C66401">
        <w:rPr>
          <w:sz w:val="22"/>
          <w:szCs w:val="22"/>
        </w:rPr>
        <w:t>the length of your deploymen</w:t>
      </w:r>
      <w:r w:rsidR="00A97E45" w:rsidRPr="00C66401">
        <w:rPr>
          <w:sz w:val="22"/>
          <w:szCs w:val="22"/>
        </w:rPr>
        <w:t xml:space="preserve">t.  Members serve their PDMRA days upon return from deployment while still on orders, and BEFORE beginning any terminal leave.  Technicians may not receive any federal </w:t>
      </w:r>
      <w:r w:rsidR="00F06E92">
        <w:rPr>
          <w:sz w:val="22"/>
          <w:szCs w:val="22"/>
        </w:rPr>
        <w:t xml:space="preserve">technician </w:t>
      </w:r>
      <w:r w:rsidR="00A97E45" w:rsidRPr="00C66401">
        <w:rPr>
          <w:sz w:val="22"/>
          <w:szCs w:val="22"/>
        </w:rPr>
        <w:t xml:space="preserve">pay while in PDMRA status.  </w:t>
      </w:r>
    </w:p>
    <w:p w:rsidR="00C66401" w:rsidRDefault="00C66401" w:rsidP="0019195D"/>
    <w:p w:rsidR="0019195D" w:rsidRPr="0019195D" w:rsidRDefault="0019195D" w:rsidP="0019195D">
      <w:pPr>
        <w:jc w:val="center"/>
        <w:rPr>
          <w:b/>
          <w:sz w:val="36"/>
          <w:szCs w:val="36"/>
          <w:u w:val="single"/>
        </w:rPr>
      </w:pPr>
      <w:r w:rsidRPr="0019195D">
        <w:rPr>
          <w:b/>
          <w:sz w:val="36"/>
          <w:szCs w:val="36"/>
          <w:u w:val="single"/>
        </w:rPr>
        <w:t>Returning to Work Checklist for Technicians</w:t>
      </w:r>
    </w:p>
    <w:p w:rsidR="00A97E45" w:rsidRDefault="00A97E45"/>
    <w:p w:rsidR="0019195D" w:rsidRDefault="00BF16DC" w:rsidP="00BF16DC">
      <w:pPr>
        <w:rPr>
          <w:sz w:val="22"/>
          <w:szCs w:val="22"/>
        </w:rPr>
      </w:pPr>
      <w:r w:rsidRPr="00BF16DC">
        <w:rPr>
          <w:sz w:val="22"/>
          <w:szCs w:val="22"/>
        </w:rPr>
        <w:t>1.</w:t>
      </w:r>
      <w:r>
        <w:rPr>
          <w:sz w:val="22"/>
          <w:szCs w:val="22"/>
        </w:rPr>
        <w:t xml:space="preserve">  Discuss PDMRA with your unit PDMRA specialist.</w:t>
      </w:r>
    </w:p>
    <w:p w:rsidR="00BF16DC" w:rsidRPr="00C66401" w:rsidRDefault="00BF16DC" w:rsidP="00BF16DC">
      <w:pPr>
        <w:rPr>
          <w:sz w:val="22"/>
          <w:szCs w:val="22"/>
        </w:rPr>
      </w:pPr>
    </w:p>
    <w:p w:rsidR="004E223A" w:rsidRPr="00C66401" w:rsidRDefault="004E223A">
      <w:pPr>
        <w:rPr>
          <w:sz w:val="22"/>
          <w:szCs w:val="22"/>
        </w:rPr>
      </w:pPr>
      <w:r w:rsidRPr="00C66401">
        <w:rPr>
          <w:sz w:val="22"/>
          <w:szCs w:val="22"/>
        </w:rPr>
        <w:t xml:space="preserve">2.  If you have terminal leave, </w:t>
      </w:r>
      <w:r w:rsidR="00C66401" w:rsidRPr="00C66401">
        <w:rPr>
          <w:sz w:val="22"/>
          <w:szCs w:val="22"/>
        </w:rPr>
        <w:t xml:space="preserve">you may stay home and use up your new 120 Hours of Military Leave (or other types of paid leave) until your orders end, or you may </w:t>
      </w:r>
      <w:r w:rsidRPr="00C66401">
        <w:rPr>
          <w:sz w:val="22"/>
          <w:szCs w:val="22"/>
        </w:rPr>
        <w:t xml:space="preserve">decide </w:t>
      </w:r>
      <w:r w:rsidR="00C66401" w:rsidRPr="00C66401">
        <w:rPr>
          <w:sz w:val="22"/>
          <w:szCs w:val="22"/>
        </w:rPr>
        <w:t xml:space="preserve">to return to duty (RTD) at any time while still on terminal leave.  </w:t>
      </w:r>
    </w:p>
    <w:p w:rsidR="004E223A" w:rsidRPr="00C66401" w:rsidRDefault="004E223A">
      <w:pPr>
        <w:rPr>
          <w:sz w:val="22"/>
          <w:szCs w:val="22"/>
        </w:rPr>
      </w:pPr>
    </w:p>
    <w:p w:rsidR="00A97E45" w:rsidRPr="00C66401" w:rsidRDefault="00334844">
      <w:pPr>
        <w:rPr>
          <w:sz w:val="22"/>
          <w:szCs w:val="22"/>
        </w:rPr>
      </w:pPr>
      <w:r>
        <w:rPr>
          <w:sz w:val="22"/>
          <w:szCs w:val="22"/>
        </w:rPr>
        <w:t>3</w:t>
      </w:r>
      <w:r w:rsidR="004E223A" w:rsidRPr="00C66401">
        <w:rPr>
          <w:sz w:val="22"/>
          <w:szCs w:val="22"/>
        </w:rPr>
        <w:t xml:space="preserve">.  </w:t>
      </w:r>
      <w:r w:rsidR="0019195D" w:rsidRPr="00C66401">
        <w:rPr>
          <w:sz w:val="22"/>
          <w:szCs w:val="22"/>
        </w:rPr>
        <w:t>Your supervisor will s</w:t>
      </w:r>
      <w:r w:rsidR="00A97E45" w:rsidRPr="00C66401">
        <w:rPr>
          <w:sz w:val="22"/>
          <w:szCs w:val="22"/>
        </w:rPr>
        <w:t>end an SF 52 to HRO for your RTD effective date.  This is the date you will be re-activated in the technician payroll database AND the date your 40 hours of “Presidential Leave” will begin – not the</w:t>
      </w:r>
      <w:r w:rsidR="004E223A" w:rsidRPr="00C66401">
        <w:rPr>
          <w:sz w:val="22"/>
          <w:szCs w:val="22"/>
        </w:rPr>
        <w:t xml:space="preserve"> day you will be back at work.  You won’t return to your job site until you have used up your 40 hours of presidential leave.  The RTD date does NOT have to be at the beginning or end of a pay period.   You may decide to return to duty at the end of your terminal leave or at any time during your terminal leave.</w:t>
      </w:r>
      <w:r w:rsidR="0019195D" w:rsidRPr="00C66401">
        <w:rPr>
          <w:sz w:val="22"/>
          <w:szCs w:val="22"/>
        </w:rPr>
        <w:t xml:space="preserve">  You also have other options to delay your return to work under USERRA – up to 90 days.</w:t>
      </w:r>
      <w:r w:rsidR="00D9198A">
        <w:rPr>
          <w:sz w:val="22"/>
          <w:szCs w:val="22"/>
        </w:rPr>
        <w:t xml:space="preserve"> </w:t>
      </w:r>
    </w:p>
    <w:p w:rsidR="0019195D" w:rsidRDefault="0019195D">
      <w:pPr>
        <w:rPr>
          <w:sz w:val="22"/>
          <w:szCs w:val="22"/>
        </w:rPr>
      </w:pPr>
    </w:p>
    <w:p w:rsidR="00334844" w:rsidRDefault="003E4390">
      <w:pPr>
        <w:rPr>
          <w:sz w:val="22"/>
          <w:szCs w:val="22"/>
        </w:rPr>
      </w:pPr>
      <w:r>
        <w:rPr>
          <w:sz w:val="22"/>
          <w:szCs w:val="22"/>
        </w:rPr>
        <w:t xml:space="preserve">4.  If you had health insurance, contact HRO (see numbers below), if you had Dental or Vision Insurance, you need to contact the plan directly at 800-fedvip </w:t>
      </w:r>
      <w:hyperlink r:id="rId5" w:history="1">
        <w:r w:rsidRPr="008D7A74">
          <w:rPr>
            <w:rStyle w:val="Hyperlink"/>
            <w:rFonts w:ascii="Arial" w:hAnsi="Arial" w:cs="Arial"/>
            <w:sz w:val="20"/>
          </w:rPr>
          <w:t>www.BENEFEDS.com</w:t>
        </w:r>
      </w:hyperlink>
      <w:r>
        <w:rPr>
          <w:rFonts w:ascii="Arial" w:hAnsi="Arial" w:cs="Arial"/>
          <w:sz w:val="20"/>
        </w:rPr>
        <w:t xml:space="preserve"> </w:t>
      </w:r>
      <w:r w:rsidRPr="003E4390">
        <w:rPr>
          <w:sz w:val="22"/>
          <w:szCs w:val="22"/>
        </w:rPr>
        <w:t xml:space="preserve">or </w:t>
      </w:r>
      <w:bookmarkStart w:id="1" w:name="linktophone"/>
      <w:r w:rsidRPr="003E4390">
        <w:rPr>
          <w:sz w:val="22"/>
          <w:szCs w:val="22"/>
        </w:rPr>
        <w:t>1-877-888-FEDS (1-877-888-3337)</w:t>
      </w:r>
      <w:bookmarkEnd w:id="1"/>
      <w:r w:rsidRPr="003E4390">
        <w:rPr>
          <w:sz w:val="22"/>
          <w:szCs w:val="22"/>
        </w:rPr>
        <w:t xml:space="preserve">; if you had a Flexible Spending Plan, you need to contact them directly at </w:t>
      </w:r>
      <w:hyperlink r:id="rId6" w:history="1">
        <w:r w:rsidRPr="003E4390">
          <w:rPr>
            <w:sz w:val="22"/>
            <w:szCs w:val="22"/>
          </w:rPr>
          <w:t>www.fsafeds.com</w:t>
        </w:r>
      </w:hyperlink>
      <w:r w:rsidRPr="003E4390">
        <w:rPr>
          <w:sz w:val="22"/>
          <w:szCs w:val="22"/>
        </w:rPr>
        <w:t xml:space="preserve"> 1-877-372-3337</w:t>
      </w:r>
    </w:p>
    <w:p w:rsidR="00334844" w:rsidRPr="00C66401" w:rsidRDefault="00334844">
      <w:pPr>
        <w:rPr>
          <w:sz w:val="22"/>
          <w:szCs w:val="22"/>
        </w:rPr>
      </w:pPr>
    </w:p>
    <w:p w:rsidR="0019195D" w:rsidRPr="00C66401" w:rsidRDefault="00334844">
      <w:pPr>
        <w:rPr>
          <w:sz w:val="22"/>
          <w:szCs w:val="22"/>
        </w:rPr>
      </w:pPr>
      <w:r>
        <w:rPr>
          <w:sz w:val="22"/>
          <w:szCs w:val="22"/>
        </w:rPr>
        <w:t>5</w:t>
      </w:r>
      <w:r w:rsidR="0019195D" w:rsidRPr="00C66401">
        <w:rPr>
          <w:sz w:val="22"/>
          <w:szCs w:val="22"/>
        </w:rPr>
        <w:t xml:space="preserve">.  Once you </w:t>
      </w:r>
      <w:r w:rsidR="00D9198A">
        <w:rPr>
          <w:sz w:val="22"/>
          <w:szCs w:val="22"/>
        </w:rPr>
        <w:t>have established your official return to duty date</w:t>
      </w:r>
      <w:r w:rsidR="0019195D" w:rsidRPr="00C66401">
        <w:rPr>
          <w:sz w:val="22"/>
          <w:szCs w:val="22"/>
        </w:rPr>
        <w:t xml:space="preserve">, call </w:t>
      </w:r>
      <w:r w:rsidR="00D9198A">
        <w:rPr>
          <w:sz w:val="22"/>
          <w:szCs w:val="22"/>
        </w:rPr>
        <w:t>the HRO</w:t>
      </w:r>
      <w:r w:rsidR="0019195D" w:rsidRPr="00C66401">
        <w:rPr>
          <w:sz w:val="22"/>
          <w:szCs w:val="22"/>
        </w:rPr>
        <w:t xml:space="preserve"> to set up a counseling session (either in person or on the phone) so we can explain your options for making a military deposit and for processing a TSP make-up request.  Your HRO points of contact are </w:t>
      </w:r>
      <w:r w:rsidR="00A545A1">
        <w:rPr>
          <w:sz w:val="22"/>
          <w:szCs w:val="22"/>
        </w:rPr>
        <w:t>TSgt Freda Harmon</w:t>
      </w:r>
      <w:r w:rsidR="0019195D" w:rsidRPr="00C66401">
        <w:rPr>
          <w:sz w:val="22"/>
          <w:szCs w:val="22"/>
        </w:rPr>
        <w:t xml:space="preserve"> at </w:t>
      </w:r>
      <w:r w:rsidR="00A9756E">
        <w:rPr>
          <w:sz w:val="22"/>
          <w:szCs w:val="22"/>
        </w:rPr>
        <w:t>561-64</w:t>
      </w:r>
      <w:r w:rsidR="00A545A1">
        <w:rPr>
          <w:sz w:val="22"/>
          <w:szCs w:val="22"/>
        </w:rPr>
        <w:t xml:space="preserve">37 </w:t>
      </w:r>
      <w:r w:rsidR="0067433C">
        <w:rPr>
          <w:sz w:val="22"/>
          <w:szCs w:val="22"/>
        </w:rPr>
        <w:t xml:space="preserve">or </w:t>
      </w:r>
      <w:r w:rsidR="00F26DA2">
        <w:rPr>
          <w:sz w:val="22"/>
          <w:szCs w:val="22"/>
        </w:rPr>
        <w:t>SGT</w:t>
      </w:r>
      <w:r w:rsidR="00A545A1">
        <w:rPr>
          <w:sz w:val="22"/>
          <w:szCs w:val="22"/>
        </w:rPr>
        <w:t xml:space="preserve"> Brooke Goldsberry</w:t>
      </w:r>
      <w:r w:rsidR="0067433C">
        <w:rPr>
          <w:sz w:val="22"/>
          <w:szCs w:val="22"/>
        </w:rPr>
        <w:t xml:space="preserve"> at </w:t>
      </w:r>
      <w:r w:rsidR="00A9756E">
        <w:rPr>
          <w:sz w:val="22"/>
          <w:szCs w:val="22"/>
        </w:rPr>
        <w:t>561-64</w:t>
      </w:r>
      <w:r w:rsidR="00A545A1">
        <w:rPr>
          <w:sz w:val="22"/>
          <w:szCs w:val="22"/>
        </w:rPr>
        <w:t>29</w:t>
      </w:r>
      <w:r w:rsidR="0019195D" w:rsidRPr="00C66401">
        <w:rPr>
          <w:sz w:val="22"/>
          <w:szCs w:val="22"/>
        </w:rPr>
        <w:t>.  You will need your DD 214 for the military deposit process and your military and civilian LESs for the TSP make-up process.</w:t>
      </w:r>
    </w:p>
    <w:p w:rsidR="004E223A" w:rsidRDefault="004E223A"/>
    <w:p w:rsidR="005D3AA2" w:rsidRPr="00C66401" w:rsidRDefault="00C2236C" w:rsidP="00C66401">
      <w:pPr>
        <w:jc w:val="center"/>
        <w:rPr>
          <w:b/>
          <w:sz w:val="48"/>
          <w:szCs w:val="48"/>
        </w:rPr>
      </w:pPr>
      <w:r>
        <w:br w:type="page"/>
      </w:r>
      <w:r w:rsidR="00C66401" w:rsidRPr="00C66401">
        <w:rPr>
          <w:b/>
          <w:sz w:val="48"/>
          <w:szCs w:val="48"/>
        </w:rPr>
        <w:lastRenderedPageBreak/>
        <w:t>Technician Status and Technician Pay Codes</w:t>
      </w:r>
    </w:p>
    <w:p w:rsidR="00C66401" w:rsidRDefault="00C66401"/>
    <w:tbl>
      <w:tblPr>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920"/>
        <w:gridCol w:w="4560"/>
        <w:gridCol w:w="3600"/>
      </w:tblGrid>
      <w:tr w:rsidR="005D3AA2" w:rsidRPr="007256B9" w:rsidTr="007256B9">
        <w:tc>
          <w:tcPr>
            <w:tcW w:w="3348" w:type="dxa"/>
          </w:tcPr>
          <w:p w:rsidR="005D3AA2" w:rsidRPr="007256B9" w:rsidRDefault="00FC511E" w:rsidP="007256B9">
            <w:pPr>
              <w:jc w:val="center"/>
              <w:rPr>
                <w:b/>
                <w:sz w:val="28"/>
                <w:szCs w:val="28"/>
              </w:rPr>
            </w:pPr>
            <w:r w:rsidRPr="007256B9">
              <w:rPr>
                <w:b/>
                <w:sz w:val="28"/>
                <w:szCs w:val="28"/>
              </w:rPr>
              <w:t>Military Status</w:t>
            </w:r>
          </w:p>
        </w:tc>
        <w:tc>
          <w:tcPr>
            <w:tcW w:w="1920" w:type="dxa"/>
          </w:tcPr>
          <w:p w:rsidR="005D3AA2" w:rsidRPr="007256B9" w:rsidRDefault="00FC511E" w:rsidP="007256B9">
            <w:pPr>
              <w:jc w:val="center"/>
              <w:rPr>
                <w:b/>
                <w:sz w:val="28"/>
                <w:szCs w:val="28"/>
              </w:rPr>
            </w:pPr>
            <w:r w:rsidRPr="007256B9">
              <w:rPr>
                <w:b/>
                <w:sz w:val="28"/>
                <w:szCs w:val="28"/>
              </w:rPr>
              <w:t xml:space="preserve">Tech Status </w:t>
            </w:r>
          </w:p>
        </w:tc>
        <w:tc>
          <w:tcPr>
            <w:tcW w:w="4560" w:type="dxa"/>
          </w:tcPr>
          <w:p w:rsidR="005D3AA2" w:rsidRPr="007256B9" w:rsidRDefault="00C2236C" w:rsidP="007256B9">
            <w:pPr>
              <w:jc w:val="center"/>
              <w:rPr>
                <w:b/>
                <w:sz w:val="28"/>
                <w:szCs w:val="28"/>
              </w:rPr>
            </w:pPr>
            <w:r w:rsidRPr="007256B9">
              <w:rPr>
                <w:b/>
                <w:sz w:val="28"/>
                <w:szCs w:val="28"/>
              </w:rPr>
              <w:t>Time Card</w:t>
            </w:r>
            <w:r w:rsidR="00B42375" w:rsidRPr="007256B9">
              <w:rPr>
                <w:b/>
                <w:sz w:val="28"/>
                <w:szCs w:val="28"/>
              </w:rPr>
              <w:t xml:space="preserve"> Codes Permitted</w:t>
            </w:r>
          </w:p>
        </w:tc>
        <w:tc>
          <w:tcPr>
            <w:tcW w:w="3600" w:type="dxa"/>
          </w:tcPr>
          <w:p w:rsidR="005D3AA2" w:rsidRPr="00A9756E" w:rsidRDefault="00B42375" w:rsidP="007256B9">
            <w:pPr>
              <w:jc w:val="center"/>
              <w:rPr>
                <w:color w:val="FF0000"/>
                <w:sz w:val="28"/>
                <w:szCs w:val="28"/>
              </w:rPr>
            </w:pPr>
            <w:r w:rsidRPr="00A9756E">
              <w:rPr>
                <w:color w:val="FF0000"/>
                <w:sz w:val="28"/>
                <w:szCs w:val="28"/>
              </w:rPr>
              <w:t>Codes Prohibited</w:t>
            </w:r>
          </w:p>
        </w:tc>
      </w:tr>
      <w:tr w:rsidR="005D3AA2" w:rsidTr="007256B9">
        <w:tc>
          <w:tcPr>
            <w:tcW w:w="3348" w:type="dxa"/>
          </w:tcPr>
          <w:p w:rsidR="005D3AA2" w:rsidRDefault="00FC511E">
            <w:r>
              <w:t>On orders and</w:t>
            </w:r>
            <w:r w:rsidR="00A9756E">
              <w:t>/ or</w:t>
            </w:r>
            <w:r>
              <w:t xml:space="preserve"> deployed</w:t>
            </w:r>
          </w:p>
        </w:tc>
        <w:tc>
          <w:tcPr>
            <w:tcW w:w="1920" w:type="dxa"/>
          </w:tcPr>
          <w:p w:rsidR="005D3AA2" w:rsidRDefault="00BF16DC" w:rsidP="00BF16DC">
            <w:r>
              <w:t>Absent Uniformed Service</w:t>
            </w:r>
          </w:p>
        </w:tc>
        <w:tc>
          <w:tcPr>
            <w:tcW w:w="4560" w:type="dxa"/>
          </w:tcPr>
          <w:p w:rsidR="005D3AA2" w:rsidRDefault="00B42375">
            <w:r>
              <w:t>120 hrs Mil leave LM</w:t>
            </w:r>
          </w:p>
          <w:p w:rsidR="00B42375" w:rsidRDefault="00B42375">
            <w:r>
              <w:t>Annual Leave LA</w:t>
            </w:r>
          </w:p>
          <w:p w:rsidR="00B42375" w:rsidRDefault="00B42375">
            <w:r>
              <w:t>Sick Leave LS</w:t>
            </w:r>
            <w:r w:rsidR="00A9756E">
              <w:t xml:space="preserve"> (if applicable)</w:t>
            </w:r>
          </w:p>
          <w:p w:rsidR="00B42375" w:rsidRDefault="00235A03">
            <w:r>
              <w:t>Leave without Pay (KA)</w:t>
            </w:r>
          </w:p>
          <w:p w:rsidR="00235A03" w:rsidRDefault="00235A03">
            <w:r>
              <w:t>Military Furlough (Active Duty)</w:t>
            </w:r>
            <w:r w:rsidR="00DE1471">
              <w:t xml:space="preserve"> (KG)</w:t>
            </w:r>
          </w:p>
        </w:tc>
        <w:tc>
          <w:tcPr>
            <w:tcW w:w="3600" w:type="dxa"/>
          </w:tcPr>
          <w:p w:rsidR="005D3AA2" w:rsidRPr="00A9756E" w:rsidRDefault="00B42375">
            <w:pPr>
              <w:rPr>
                <w:color w:val="FF0000"/>
              </w:rPr>
            </w:pPr>
            <w:r w:rsidRPr="00A9756E">
              <w:rPr>
                <w:color w:val="FF0000"/>
              </w:rPr>
              <w:t>Presidential Leave LV</w:t>
            </w:r>
          </w:p>
          <w:p w:rsidR="00B42375" w:rsidRPr="00A9756E" w:rsidRDefault="00B42375">
            <w:pPr>
              <w:rPr>
                <w:color w:val="FF0000"/>
              </w:rPr>
            </w:pPr>
            <w:r w:rsidRPr="00A9756E">
              <w:rPr>
                <w:color w:val="FF0000"/>
              </w:rPr>
              <w:t>Excused Absence LV</w:t>
            </w:r>
          </w:p>
          <w:p w:rsidR="00B42375" w:rsidRPr="00A9756E" w:rsidRDefault="00B42375">
            <w:pPr>
              <w:rPr>
                <w:color w:val="FF0000"/>
              </w:rPr>
            </w:pPr>
            <w:r w:rsidRPr="00A9756E">
              <w:rPr>
                <w:color w:val="FF0000"/>
              </w:rPr>
              <w:t>Comp Time CT</w:t>
            </w:r>
          </w:p>
          <w:p w:rsidR="00B42375" w:rsidRDefault="00B42375">
            <w:pPr>
              <w:rPr>
                <w:color w:val="FF0000"/>
              </w:rPr>
            </w:pPr>
            <w:r w:rsidRPr="00A9756E">
              <w:rPr>
                <w:color w:val="FF0000"/>
              </w:rPr>
              <w:t>Regular Hours RG/RF</w:t>
            </w:r>
          </w:p>
          <w:p w:rsidR="002C5B0D" w:rsidRPr="00A9756E" w:rsidRDefault="002C5B0D">
            <w:pPr>
              <w:rPr>
                <w:color w:val="FF0000"/>
              </w:rPr>
            </w:pPr>
            <w:r>
              <w:rPr>
                <w:color w:val="FF0000"/>
              </w:rPr>
              <w:t>Time Off Award LY</w:t>
            </w:r>
          </w:p>
        </w:tc>
      </w:tr>
      <w:tr w:rsidR="005D3AA2" w:rsidTr="007256B9">
        <w:tc>
          <w:tcPr>
            <w:tcW w:w="3348" w:type="dxa"/>
          </w:tcPr>
          <w:p w:rsidR="005D3AA2" w:rsidRDefault="00B42375">
            <w:r>
              <w:t>Still on orders and back at  home station – using PDMRA days</w:t>
            </w:r>
            <w:r w:rsidR="00C2236C">
              <w:t>.</w:t>
            </w:r>
          </w:p>
          <w:p w:rsidR="00C2236C" w:rsidRDefault="00C2236C"/>
        </w:tc>
        <w:tc>
          <w:tcPr>
            <w:tcW w:w="1920" w:type="dxa"/>
          </w:tcPr>
          <w:p w:rsidR="005D3AA2" w:rsidRDefault="00BF16DC">
            <w:r>
              <w:t>Absent Unformed</w:t>
            </w:r>
          </w:p>
          <w:p w:rsidR="00BF16DC" w:rsidRDefault="00BF16DC">
            <w:r>
              <w:t>Services</w:t>
            </w:r>
          </w:p>
        </w:tc>
        <w:tc>
          <w:tcPr>
            <w:tcW w:w="4560" w:type="dxa"/>
          </w:tcPr>
          <w:p w:rsidR="005D3AA2" w:rsidRDefault="00B42375">
            <w:r>
              <w:t>No paid leave may be used while on PDMRA days</w:t>
            </w:r>
          </w:p>
        </w:tc>
        <w:tc>
          <w:tcPr>
            <w:tcW w:w="3600" w:type="dxa"/>
          </w:tcPr>
          <w:p w:rsidR="005D3AA2" w:rsidRPr="00A9756E" w:rsidRDefault="00B42375">
            <w:pPr>
              <w:rPr>
                <w:color w:val="FF0000"/>
              </w:rPr>
            </w:pPr>
            <w:r w:rsidRPr="00A9756E">
              <w:rPr>
                <w:color w:val="FF0000"/>
              </w:rPr>
              <w:t>All pay codes prohibited while using PDMRA days</w:t>
            </w:r>
          </w:p>
        </w:tc>
      </w:tr>
      <w:tr w:rsidR="005D3AA2" w:rsidTr="007256B9">
        <w:tc>
          <w:tcPr>
            <w:tcW w:w="3348" w:type="dxa"/>
          </w:tcPr>
          <w:p w:rsidR="005D3AA2" w:rsidRDefault="00B42375">
            <w:r>
              <w:t>Still on orders and back at home station but using Military Terminal Leave for the last weeks/days of your orders.</w:t>
            </w:r>
          </w:p>
          <w:p w:rsidR="00C2236C" w:rsidRDefault="00C2236C"/>
        </w:tc>
        <w:tc>
          <w:tcPr>
            <w:tcW w:w="1920" w:type="dxa"/>
          </w:tcPr>
          <w:p w:rsidR="005D3AA2" w:rsidRDefault="00BF16DC">
            <w:r>
              <w:t>Absent Uniformed Services</w:t>
            </w:r>
          </w:p>
        </w:tc>
        <w:tc>
          <w:tcPr>
            <w:tcW w:w="4560" w:type="dxa"/>
          </w:tcPr>
          <w:p w:rsidR="005D3AA2" w:rsidRDefault="00C66401">
            <w:r>
              <w:t xml:space="preserve">120 </w:t>
            </w:r>
            <w:r w:rsidR="00B42375">
              <w:t>Military Leave LM</w:t>
            </w:r>
          </w:p>
          <w:p w:rsidR="00B42375" w:rsidRDefault="00B42375" w:rsidP="00B42375">
            <w:r>
              <w:t>Annual Leave LA</w:t>
            </w:r>
          </w:p>
          <w:p w:rsidR="00B42375" w:rsidRDefault="00B42375" w:rsidP="00B42375">
            <w:r>
              <w:t>Sick Leave LS</w:t>
            </w:r>
          </w:p>
          <w:p w:rsidR="00B42375" w:rsidRDefault="00B42375"/>
        </w:tc>
        <w:tc>
          <w:tcPr>
            <w:tcW w:w="3600" w:type="dxa"/>
          </w:tcPr>
          <w:p w:rsidR="00B42375" w:rsidRPr="00A9756E" w:rsidRDefault="00B42375" w:rsidP="00B42375">
            <w:pPr>
              <w:rPr>
                <w:color w:val="FF0000"/>
              </w:rPr>
            </w:pPr>
            <w:r w:rsidRPr="00A9756E">
              <w:rPr>
                <w:color w:val="FF0000"/>
              </w:rPr>
              <w:t>Presidential Leave LV</w:t>
            </w:r>
          </w:p>
          <w:p w:rsidR="00B42375" w:rsidRPr="00A9756E" w:rsidRDefault="00B42375" w:rsidP="00B42375">
            <w:pPr>
              <w:rPr>
                <w:color w:val="FF0000"/>
              </w:rPr>
            </w:pPr>
            <w:r w:rsidRPr="00A9756E">
              <w:rPr>
                <w:color w:val="FF0000"/>
              </w:rPr>
              <w:t>Excused Absence LV</w:t>
            </w:r>
          </w:p>
          <w:p w:rsidR="00B42375" w:rsidRPr="00A9756E" w:rsidRDefault="00B42375" w:rsidP="00B42375">
            <w:pPr>
              <w:rPr>
                <w:color w:val="FF0000"/>
              </w:rPr>
            </w:pPr>
            <w:r w:rsidRPr="00A9756E">
              <w:rPr>
                <w:color w:val="FF0000"/>
              </w:rPr>
              <w:t>Comp Time CT</w:t>
            </w:r>
          </w:p>
          <w:p w:rsidR="005D3AA2" w:rsidRDefault="00B42375" w:rsidP="00B42375">
            <w:pPr>
              <w:rPr>
                <w:color w:val="FF0000"/>
              </w:rPr>
            </w:pPr>
            <w:r w:rsidRPr="00A9756E">
              <w:rPr>
                <w:color w:val="FF0000"/>
              </w:rPr>
              <w:t>Regular Hours RG/RF</w:t>
            </w:r>
          </w:p>
          <w:p w:rsidR="002C5B0D" w:rsidRPr="00A9756E" w:rsidRDefault="002C5B0D" w:rsidP="00B42375">
            <w:pPr>
              <w:rPr>
                <w:color w:val="FF0000"/>
              </w:rPr>
            </w:pPr>
            <w:r>
              <w:rPr>
                <w:color w:val="FF0000"/>
              </w:rPr>
              <w:t>Time Off Award LY</w:t>
            </w:r>
          </w:p>
        </w:tc>
      </w:tr>
      <w:tr w:rsidR="005D3AA2" w:rsidTr="007256B9">
        <w:tc>
          <w:tcPr>
            <w:tcW w:w="3348" w:type="dxa"/>
          </w:tcPr>
          <w:p w:rsidR="005D3AA2" w:rsidRDefault="00B42375">
            <w:r>
              <w:t>Still on orders and back at home station but choosing to go back to technician job while on terminal leave (this is the ONLY time we can return to duty while on orders – when using terminal leave).</w:t>
            </w:r>
          </w:p>
          <w:p w:rsidR="00B42375" w:rsidRDefault="00B42375"/>
          <w:p w:rsidR="00B42375" w:rsidRDefault="00B42375"/>
        </w:tc>
        <w:tc>
          <w:tcPr>
            <w:tcW w:w="1920" w:type="dxa"/>
          </w:tcPr>
          <w:p w:rsidR="005D3AA2" w:rsidRDefault="00B42375">
            <w:r>
              <w:t xml:space="preserve">RTD </w:t>
            </w:r>
          </w:p>
        </w:tc>
        <w:tc>
          <w:tcPr>
            <w:tcW w:w="4560" w:type="dxa"/>
          </w:tcPr>
          <w:p w:rsidR="005D3AA2" w:rsidRDefault="00C2236C">
            <w:r>
              <w:t>(The 40 hours of presidential leave begins immediately upon the first business day after the RTD effective date.  Employee stays home for 40 hours while receiving technician pay and military pay.)</w:t>
            </w:r>
          </w:p>
          <w:p w:rsidR="00C2236C" w:rsidRDefault="00C2236C"/>
          <w:p w:rsidR="00C2236C" w:rsidRDefault="00C2236C">
            <w:r>
              <w:t>Presidential leave LV</w:t>
            </w:r>
          </w:p>
          <w:p w:rsidR="00C2236C" w:rsidRDefault="00C2236C">
            <w:r>
              <w:t>Regular hours RG/RF</w:t>
            </w:r>
          </w:p>
        </w:tc>
        <w:tc>
          <w:tcPr>
            <w:tcW w:w="3600" w:type="dxa"/>
          </w:tcPr>
          <w:p w:rsidR="005D3AA2" w:rsidRPr="00A9756E" w:rsidRDefault="00C2236C">
            <w:pPr>
              <w:rPr>
                <w:color w:val="FF0000"/>
              </w:rPr>
            </w:pPr>
            <w:r w:rsidRPr="00A9756E">
              <w:rPr>
                <w:color w:val="FF0000"/>
              </w:rPr>
              <w:t>N/A</w:t>
            </w:r>
          </w:p>
        </w:tc>
      </w:tr>
      <w:tr w:rsidR="00B42375" w:rsidTr="007256B9">
        <w:tc>
          <w:tcPr>
            <w:tcW w:w="3348" w:type="dxa"/>
          </w:tcPr>
          <w:p w:rsidR="00B42375" w:rsidRDefault="00C66401">
            <w:r>
              <w:t>Orders end, return to technician status to begin Presidential Leave Period</w:t>
            </w:r>
          </w:p>
        </w:tc>
        <w:tc>
          <w:tcPr>
            <w:tcW w:w="1920" w:type="dxa"/>
          </w:tcPr>
          <w:p w:rsidR="00B42375" w:rsidRDefault="00C66401">
            <w:r>
              <w:t>RTD</w:t>
            </w:r>
          </w:p>
        </w:tc>
        <w:tc>
          <w:tcPr>
            <w:tcW w:w="4560" w:type="dxa"/>
          </w:tcPr>
          <w:p w:rsidR="00C66401" w:rsidRDefault="00C66401" w:rsidP="00C66401">
            <w:r>
              <w:t>(The 40 hours of presidential leave begins immediately upon the first business day after the RTD effective date.  Employee stays home for 40 hours while receiving technician pay and military pay.)</w:t>
            </w:r>
          </w:p>
          <w:p w:rsidR="00C66401" w:rsidRDefault="00C66401" w:rsidP="00C66401"/>
          <w:p w:rsidR="00C66401" w:rsidRDefault="00C66401" w:rsidP="00C66401">
            <w:r>
              <w:t>Presidential leave LV</w:t>
            </w:r>
          </w:p>
          <w:p w:rsidR="00B42375" w:rsidRDefault="00B42375"/>
        </w:tc>
        <w:tc>
          <w:tcPr>
            <w:tcW w:w="3600" w:type="dxa"/>
          </w:tcPr>
          <w:p w:rsidR="00B42375" w:rsidRPr="00A9756E" w:rsidRDefault="00C66401" w:rsidP="00C66401">
            <w:pPr>
              <w:rPr>
                <w:color w:val="FF0000"/>
              </w:rPr>
            </w:pPr>
            <w:r w:rsidRPr="00A9756E">
              <w:rPr>
                <w:color w:val="FF0000"/>
              </w:rPr>
              <w:t>N/A</w:t>
            </w:r>
          </w:p>
        </w:tc>
      </w:tr>
      <w:tr w:rsidR="00B42375" w:rsidTr="007256B9">
        <w:tc>
          <w:tcPr>
            <w:tcW w:w="3348" w:type="dxa"/>
          </w:tcPr>
          <w:p w:rsidR="00B42375" w:rsidRDefault="00C66401">
            <w:r>
              <w:t>Return to regular technician work schedule</w:t>
            </w:r>
          </w:p>
        </w:tc>
        <w:tc>
          <w:tcPr>
            <w:tcW w:w="1920" w:type="dxa"/>
          </w:tcPr>
          <w:p w:rsidR="00B42375" w:rsidRDefault="00713FB6">
            <w:r>
              <w:t>N/A</w:t>
            </w:r>
          </w:p>
        </w:tc>
        <w:tc>
          <w:tcPr>
            <w:tcW w:w="4560" w:type="dxa"/>
          </w:tcPr>
          <w:p w:rsidR="00B42375" w:rsidRDefault="00C66401">
            <w:r>
              <w:t>Regular Hours RG or RF</w:t>
            </w:r>
          </w:p>
        </w:tc>
        <w:tc>
          <w:tcPr>
            <w:tcW w:w="3600" w:type="dxa"/>
          </w:tcPr>
          <w:p w:rsidR="00B42375" w:rsidRPr="00A9756E" w:rsidRDefault="00B42375">
            <w:pPr>
              <w:rPr>
                <w:color w:val="FF0000"/>
              </w:rPr>
            </w:pPr>
          </w:p>
        </w:tc>
      </w:tr>
    </w:tbl>
    <w:p w:rsidR="005D3AA2" w:rsidRDefault="005D3AA2" w:rsidP="003E4390"/>
    <w:sectPr w:rsidR="005D3AA2" w:rsidSect="00C6640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B3E10"/>
    <w:multiLevelType w:val="hybridMultilevel"/>
    <w:tmpl w:val="628AC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AA2"/>
    <w:rsid w:val="0006669F"/>
    <w:rsid w:val="00170C04"/>
    <w:rsid w:val="0019195D"/>
    <w:rsid w:val="00235A03"/>
    <w:rsid w:val="002C5B0D"/>
    <w:rsid w:val="00334844"/>
    <w:rsid w:val="003E4390"/>
    <w:rsid w:val="0047583C"/>
    <w:rsid w:val="004E223A"/>
    <w:rsid w:val="005D3AA2"/>
    <w:rsid w:val="0067433C"/>
    <w:rsid w:val="00713478"/>
    <w:rsid w:val="00713FB6"/>
    <w:rsid w:val="007256B9"/>
    <w:rsid w:val="00A17435"/>
    <w:rsid w:val="00A545A1"/>
    <w:rsid w:val="00A9756E"/>
    <w:rsid w:val="00A97E45"/>
    <w:rsid w:val="00B42375"/>
    <w:rsid w:val="00BB5396"/>
    <w:rsid w:val="00BF16DC"/>
    <w:rsid w:val="00C2236C"/>
    <w:rsid w:val="00C66401"/>
    <w:rsid w:val="00D37EFB"/>
    <w:rsid w:val="00D9198A"/>
    <w:rsid w:val="00DE1471"/>
    <w:rsid w:val="00E63576"/>
    <w:rsid w:val="00F06E92"/>
    <w:rsid w:val="00F24C98"/>
    <w:rsid w:val="00F26DA2"/>
    <w:rsid w:val="00FC5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6A6194-377C-47AC-ABEC-1AD5CE18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47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D3A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34844"/>
    <w:rPr>
      <w:rFonts w:ascii="Tahoma" w:hAnsi="Tahoma" w:cs="Tahoma"/>
      <w:sz w:val="16"/>
      <w:szCs w:val="16"/>
    </w:rPr>
  </w:style>
  <w:style w:type="character" w:styleId="Hyperlink">
    <w:name w:val="Hyperlink"/>
    <w:basedOn w:val="DefaultParagraphFont"/>
    <w:rsid w:val="003E4390"/>
    <w:rPr>
      <w:color w:val="0000FF"/>
      <w:u w:val="single"/>
    </w:rPr>
  </w:style>
  <w:style w:type="character" w:styleId="FollowedHyperlink">
    <w:name w:val="FollowedHyperlink"/>
    <w:basedOn w:val="DefaultParagraphFont"/>
    <w:rsid w:val="003E439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safeds.com" TargetMode="External"/><Relationship Id="rId5" Type="http://schemas.openxmlformats.org/officeDocument/2006/relationships/hyperlink" Target="http://www.BENEFED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725</Words>
  <Characters>4138</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Welcome Back</vt:lpstr>
    </vt:vector>
  </TitlesOfParts>
  <Company>DEARNG</Company>
  <LinksUpToDate>false</LinksUpToDate>
  <CharactersWithSpaces>4854</CharactersWithSpaces>
  <SharedDoc>false</SharedDoc>
  <HLinks>
    <vt:vector size="12" baseType="variant">
      <vt:variant>
        <vt:i4>3407968</vt:i4>
      </vt:variant>
      <vt:variant>
        <vt:i4>3</vt:i4>
      </vt:variant>
      <vt:variant>
        <vt:i4>0</vt:i4>
      </vt:variant>
      <vt:variant>
        <vt:i4>5</vt:i4>
      </vt:variant>
      <vt:variant>
        <vt:lpwstr>http://www.fsafeds.com/</vt:lpwstr>
      </vt:variant>
      <vt:variant>
        <vt:lpwstr/>
      </vt:variant>
      <vt:variant>
        <vt:i4>4915272</vt:i4>
      </vt:variant>
      <vt:variant>
        <vt:i4>0</vt:i4>
      </vt:variant>
      <vt:variant>
        <vt:i4>0</vt:i4>
      </vt:variant>
      <vt:variant>
        <vt:i4>5</vt:i4>
      </vt:variant>
      <vt:variant>
        <vt:lpwstr>http://www.benefeds.com/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Back</dc:title>
  <dc:creator>holly.morris</dc:creator>
  <cp:lastModifiedBy>Gray, Meredith A MSgt MIL USAF WV ARNG</cp:lastModifiedBy>
  <cp:revision>2</cp:revision>
  <cp:lastPrinted>2016-01-27T13:52:00Z</cp:lastPrinted>
  <dcterms:created xsi:type="dcterms:W3CDTF">2019-11-25T15:00:00Z</dcterms:created>
  <dcterms:modified xsi:type="dcterms:W3CDTF">2019-11-25T15:00:00Z</dcterms:modified>
</cp:coreProperties>
</file>